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48" w:rsidRPr="0058650D" w:rsidRDefault="0058650D" w:rsidP="0058650D">
      <w:pPr>
        <w:jc w:val="center"/>
        <w:rPr>
          <w:rFonts w:ascii="Times New Roman" w:hAnsi="Times New Roman" w:cs="Times New Roman"/>
          <w:b/>
          <w:sz w:val="24"/>
          <w:szCs w:val="24"/>
        </w:rPr>
      </w:pPr>
      <w:r w:rsidRPr="0058650D">
        <w:rPr>
          <w:rFonts w:ascii="Times New Roman" w:hAnsi="Times New Roman" w:cs="Times New Roman"/>
          <w:b/>
          <w:sz w:val="24"/>
          <w:szCs w:val="24"/>
        </w:rPr>
        <w:t>Lambert Eric</w:t>
      </w:r>
    </w:p>
    <w:p w:rsidR="0058650D" w:rsidRDefault="0058650D" w:rsidP="0058650D">
      <w:pPr>
        <w:jc w:val="center"/>
        <w:rPr>
          <w:rFonts w:ascii="Times New Roman" w:hAnsi="Times New Roman" w:cs="Times New Roman"/>
          <w:b/>
          <w:sz w:val="24"/>
          <w:szCs w:val="24"/>
        </w:rPr>
      </w:pPr>
      <w:r w:rsidRPr="0058650D">
        <w:rPr>
          <w:rFonts w:ascii="Times New Roman" w:hAnsi="Times New Roman" w:cs="Times New Roman"/>
          <w:b/>
          <w:sz w:val="24"/>
          <w:szCs w:val="24"/>
        </w:rPr>
        <w:t>Voluntarios británicos e irlandeses</w:t>
      </w:r>
      <w:r w:rsidR="002B1F84">
        <w:rPr>
          <w:rFonts w:ascii="Times New Roman" w:hAnsi="Times New Roman" w:cs="Times New Roman"/>
          <w:b/>
          <w:sz w:val="24"/>
          <w:szCs w:val="24"/>
        </w:rPr>
        <w:t xml:space="preserve"> en la gesta bolivariana</w:t>
      </w:r>
      <w:r w:rsidRPr="0058650D">
        <w:rPr>
          <w:rFonts w:ascii="Times New Roman" w:hAnsi="Times New Roman" w:cs="Times New Roman"/>
          <w:b/>
          <w:sz w:val="24"/>
          <w:szCs w:val="24"/>
        </w:rPr>
        <w:t>, Caracas, Corporación Venezolana de Guyana, 1981.</w:t>
      </w:r>
    </w:p>
    <w:p w:rsidR="002B1F84" w:rsidRDefault="002B1F84" w:rsidP="002B1F84">
      <w:pPr>
        <w:rPr>
          <w:rFonts w:ascii="Times New Roman" w:hAnsi="Times New Roman" w:cs="Times New Roman"/>
          <w:b/>
          <w:sz w:val="24"/>
          <w:szCs w:val="24"/>
        </w:rPr>
      </w:pPr>
      <w:r>
        <w:rPr>
          <w:rFonts w:ascii="Times New Roman" w:hAnsi="Times New Roman" w:cs="Times New Roman"/>
          <w:b/>
          <w:sz w:val="24"/>
          <w:szCs w:val="24"/>
        </w:rPr>
        <w:t>Tomo I:</w:t>
      </w:r>
    </w:p>
    <w:p w:rsidR="0058650D" w:rsidRDefault="0058650D" w:rsidP="0058650D">
      <w:pPr>
        <w:jc w:val="center"/>
        <w:rPr>
          <w:rFonts w:ascii="Times New Roman" w:hAnsi="Times New Roman" w:cs="Times New Roman"/>
          <w:b/>
          <w:sz w:val="24"/>
          <w:szCs w:val="24"/>
        </w:rPr>
      </w:pPr>
    </w:p>
    <w:p w:rsidR="0058650D" w:rsidRPr="00E725DA" w:rsidRDefault="0058650D" w:rsidP="00E725DA">
      <w:pPr>
        <w:pStyle w:val="Prrafodelista"/>
        <w:numPr>
          <w:ilvl w:val="0"/>
          <w:numId w:val="1"/>
        </w:numPr>
        <w:jc w:val="both"/>
      </w:pPr>
      <w:r w:rsidRPr="00E725DA">
        <w:rPr>
          <w:rFonts w:ascii="Times New Roman" w:hAnsi="Times New Roman" w:cs="Times New Roman"/>
          <w:sz w:val="24"/>
          <w:szCs w:val="24"/>
        </w:rPr>
        <w:t xml:space="preserve">P. 6: Invitación de la primera república de 1811  a extranjeros para combatir; Manuel </w:t>
      </w:r>
      <w:proofErr w:type="spellStart"/>
      <w:r w:rsidRPr="00E725DA">
        <w:rPr>
          <w:rFonts w:ascii="Times New Roman" w:hAnsi="Times New Roman" w:cs="Times New Roman"/>
          <w:b/>
          <w:sz w:val="24"/>
          <w:szCs w:val="24"/>
        </w:rPr>
        <w:t>Serviez</w:t>
      </w:r>
      <w:proofErr w:type="spellEnd"/>
      <w:r w:rsidRPr="00E725DA">
        <w:rPr>
          <w:rFonts w:ascii="Times New Roman" w:hAnsi="Times New Roman" w:cs="Times New Roman"/>
          <w:sz w:val="24"/>
          <w:szCs w:val="24"/>
        </w:rPr>
        <w:t xml:space="preserve">, capitán de caballería; </w:t>
      </w:r>
      <w:proofErr w:type="spellStart"/>
      <w:r w:rsidRPr="00E725DA">
        <w:rPr>
          <w:rFonts w:ascii="Times New Roman" w:hAnsi="Times New Roman" w:cs="Times New Roman"/>
          <w:b/>
          <w:sz w:val="24"/>
          <w:szCs w:val="24"/>
        </w:rPr>
        <w:t>Rolichon</w:t>
      </w:r>
      <w:proofErr w:type="spellEnd"/>
      <w:r w:rsidRPr="00E725DA">
        <w:rPr>
          <w:rFonts w:ascii="Times New Roman" w:hAnsi="Times New Roman" w:cs="Times New Roman"/>
          <w:sz w:val="24"/>
          <w:szCs w:val="24"/>
        </w:rPr>
        <w:t xml:space="preserve">, capitán de artillería; Jacques </w:t>
      </w:r>
      <w:r w:rsidRPr="00E725DA">
        <w:rPr>
          <w:rFonts w:ascii="Times New Roman" w:hAnsi="Times New Roman" w:cs="Times New Roman"/>
          <w:b/>
          <w:sz w:val="24"/>
          <w:szCs w:val="24"/>
        </w:rPr>
        <w:t xml:space="preserve">Le </w:t>
      </w:r>
      <w:proofErr w:type="spellStart"/>
      <w:r w:rsidRPr="00E725DA">
        <w:rPr>
          <w:rFonts w:ascii="Times New Roman" w:hAnsi="Times New Roman" w:cs="Times New Roman"/>
          <w:b/>
          <w:sz w:val="24"/>
          <w:szCs w:val="24"/>
        </w:rPr>
        <w:t>Mer</w:t>
      </w:r>
      <w:proofErr w:type="spellEnd"/>
      <w:r w:rsidRPr="00E725DA">
        <w:rPr>
          <w:rFonts w:ascii="Times New Roman" w:hAnsi="Times New Roman" w:cs="Times New Roman"/>
          <w:b/>
          <w:sz w:val="24"/>
          <w:szCs w:val="24"/>
        </w:rPr>
        <w:t>,</w:t>
      </w:r>
      <w:r w:rsidRPr="00E725DA">
        <w:rPr>
          <w:rFonts w:ascii="Times New Roman" w:hAnsi="Times New Roman" w:cs="Times New Roman"/>
          <w:sz w:val="24"/>
          <w:szCs w:val="24"/>
        </w:rPr>
        <w:t xml:space="preserve"> antiguo capitán del regimiento de la Reina (Miranda lo hará Coronel); </w:t>
      </w:r>
      <w:proofErr w:type="spellStart"/>
      <w:r w:rsidRPr="00E725DA">
        <w:rPr>
          <w:rFonts w:ascii="Times New Roman" w:hAnsi="Times New Roman" w:cs="Times New Roman"/>
          <w:b/>
          <w:sz w:val="24"/>
          <w:szCs w:val="24"/>
        </w:rPr>
        <w:t>Rostet</w:t>
      </w:r>
      <w:proofErr w:type="spellEnd"/>
      <w:r w:rsidRPr="00E725DA">
        <w:rPr>
          <w:rFonts w:ascii="Times New Roman" w:hAnsi="Times New Roman" w:cs="Times New Roman"/>
          <w:sz w:val="24"/>
          <w:szCs w:val="24"/>
        </w:rPr>
        <w:t xml:space="preserve">, teniente; </w:t>
      </w:r>
      <w:proofErr w:type="spellStart"/>
      <w:r w:rsidRPr="00E725DA">
        <w:rPr>
          <w:rFonts w:ascii="Times New Roman" w:hAnsi="Times New Roman" w:cs="Times New Roman"/>
          <w:b/>
          <w:sz w:val="24"/>
          <w:szCs w:val="24"/>
        </w:rPr>
        <w:t>Colot</w:t>
      </w:r>
      <w:proofErr w:type="spellEnd"/>
      <w:r w:rsidRPr="00E725DA">
        <w:rPr>
          <w:rFonts w:ascii="Times New Roman" w:hAnsi="Times New Roman" w:cs="Times New Roman"/>
          <w:sz w:val="24"/>
          <w:szCs w:val="24"/>
        </w:rPr>
        <w:t xml:space="preserve">, teniente; Rafael </w:t>
      </w:r>
      <w:proofErr w:type="spellStart"/>
      <w:r w:rsidRPr="00E725DA">
        <w:rPr>
          <w:rFonts w:ascii="Times New Roman" w:hAnsi="Times New Roman" w:cs="Times New Roman"/>
          <w:b/>
          <w:sz w:val="24"/>
          <w:szCs w:val="24"/>
        </w:rPr>
        <w:t>Chatillon</w:t>
      </w:r>
      <w:proofErr w:type="spellEnd"/>
      <w:r w:rsidRPr="00E725DA">
        <w:rPr>
          <w:rFonts w:ascii="Times New Roman" w:hAnsi="Times New Roman" w:cs="Times New Roman"/>
          <w:sz w:val="24"/>
          <w:szCs w:val="24"/>
        </w:rPr>
        <w:t xml:space="preserve">, coronel; </w:t>
      </w:r>
      <w:r w:rsidR="00E266C7" w:rsidRPr="00E725DA">
        <w:rPr>
          <w:rFonts w:ascii="Times New Roman" w:hAnsi="Times New Roman" w:cs="Times New Roman"/>
          <w:sz w:val="24"/>
          <w:szCs w:val="24"/>
        </w:rPr>
        <w:t xml:space="preserve">Pedro </w:t>
      </w:r>
      <w:proofErr w:type="spellStart"/>
      <w:r w:rsidR="00E266C7" w:rsidRPr="00E725DA">
        <w:rPr>
          <w:rFonts w:ascii="Times New Roman" w:hAnsi="Times New Roman" w:cs="Times New Roman"/>
          <w:b/>
          <w:sz w:val="24"/>
          <w:szCs w:val="24"/>
        </w:rPr>
        <w:t>Labatut</w:t>
      </w:r>
      <w:proofErr w:type="spellEnd"/>
      <w:r w:rsidR="00E266C7" w:rsidRPr="00E725DA">
        <w:rPr>
          <w:rFonts w:ascii="Times New Roman" w:hAnsi="Times New Roman" w:cs="Times New Roman"/>
          <w:sz w:val="24"/>
          <w:szCs w:val="24"/>
        </w:rPr>
        <w:t xml:space="preserve">, general; </w:t>
      </w:r>
      <w:r w:rsidR="00E266C7" w:rsidRPr="00E725DA">
        <w:rPr>
          <w:rFonts w:ascii="Times New Roman" w:hAnsi="Times New Roman" w:cs="Times New Roman"/>
          <w:b/>
          <w:sz w:val="24"/>
          <w:szCs w:val="24"/>
        </w:rPr>
        <w:t>Du</w:t>
      </w:r>
      <w:r w:rsidR="00E266C7" w:rsidRPr="00E725DA">
        <w:rPr>
          <w:rFonts w:ascii="Times New Roman" w:hAnsi="Times New Roman" w:cs="Times New Roman"/>
          <w:sz w:val="24"/>
          <w:szCs w:val="24"/>
        </w:rPr>
        <w:t xml:space="preserve"> </w:t>
      </w:r>
      <w:proofErr w:type="spellStart"/>
      <w:r w:rsidR="00E266C7" w:rsidRPr="00E725DA">
        <w:rPr>
          <w:rFonts w:ascii="Times New Roman" w:hAnsi="Times New Roman" w:cs="Times New Roman"/>
          <w:b/>
          <w:sz w:val="24"/>
          <w:szCs w:val="24"/>
        </w:rPr>
        <w:t>Cayla</w:t>
      </w:r>
      <w:proofErr w:type="spellEnd"/>
      <w:r w:rsidR="00E266C7" w:rsidRPr="00E725DA">
        <w:rPr>
          <w:rFonts w:ascii="Times New Roman" w:hAnsi="Times New Roman" w:cs="Times New Roman"/>
          <w:sz w:val="24"/>
          <w:szCs w:val="24"/>
        </w:rPr>
        <w:t xml:space="preserve">, coronel quien se distinguió en la defensa del portachuelo de Guaica al lado del general José </w:t>
      </w:r>
      <w:proofErr w:type="spellStart"/>
      <w:r w:rsidR="00E266C7" w:rsidRPr="00E725DA">
        <w:rPr>
          <w:rFonts w:ascii="Times New Roman" w:hAnsi="Times New Roman" w:cs="Times New Roman"/>
          <w:sz w:val="24"/>
          <w:szCs w:val="24"/>
        </w:rPr>
        <w:t>Felix</w:t>
      </w:r>
      <w:proofErr w:type="spellEnd"/>
      <w:r w:rsidR="00E266C7" w:rsidRPr="00E725DA">
        <w:rPr>
          <w:rFonts w:ascii="Times New Roman" w:hAnsi="Times New Roman" w:cs="Times New Roman"/>
          <w:sz w:val="24"/>
          <w:szCs w:val="24"/>
        </w:rPr>
        <w:t xml:space="preserve"> Ribas; Luis </w:t>
      </w:r>
      <w:proofErr w:type="spellStart"/>
      <w:r w:rsidR="00E266C7" w:rsidRPr="00E725DA">
        <w:rPr>
          <w:rFonts w:ascii="Times New Roman" w:hAnsi="Times New Roman" w:cs="Times New Roman"/>
          <w:b/>
          <w:sz w:val="24"/>
          <w:szCs w:val="24"/>
        </w:rPr>
        <w:t>Santinelli</w:t>
      </w:r>
      <w:proofErr w:type="spellEnd"/>
      <w:r w:rsidR="00E266C7" w:rsidRPr="00E725DA">
        <w:rPr>
          <w:rFonts w:ascii="Times New Roman" w:hAnsi="Times New Roman" w:cs="Times New Roman"/>
          <w:b/>
          <w:sz w:val="24"/>
          <w:szCs w:val="24"/>
        </w:rPr>
        <w:t>,</w:t>
      </w:r>
      <w:r w:rsidR="00E266C7" w:rsidRPr="00E725DA">
        <w:rPr>
          <w:rFonts w:ascii="Times New Roman" w:hAnsi="Times New Roman" w:cs="Times New Roman"/>
          <w:sz w:val="24"/>
          <w:szCs w:val="24"/>
        </w:rPr>
        <w:t xml:space="preserve"> en las operaciones del marqués del Toro contra la provincia del Coro quien en 1813 será el comandante del batallón de los valerosos corazones creado por Bolívar en Barinas; Carlos </w:t>
      </w:r>
      <w:proofErr w:type="spellStart"/>
      <w:r w:rsidR="00E266C7" w:rsidRPr="00E725DA">
        <w:rPr>
          <w:rFonts w:ascii="Times New Roman" w:hAnsi="Times New Roman" w:cs="Times New Roman"/>
          <w:b/>
          <w:sz w:val="24"/>
          <w:szCs w:val="24"/>
        </w:rPr>
        <w:t>Cavalli</w:t>
      </w:r>
      <w:proofErr w:type="spellEnd"/>
      <w:r w:rsidR="00E266C7" w:rsidRPr="00E725DA">
        <w:rPr>
          <w:rFonts w:ascii="Times New Roman" w:hAnsi="Times New Roman" w:cs="Times New Roman"/>
          <w:sz w:val="24"/>
          <w:szCs w:val="24"/>
        </w:rPr>
        <w:t xml:space="preserve">; </w:t>
      </w:r>
      <w:proofErr w:type="spellStart"/>
      <w:r w:rsidR="00E266C7" w:rsidRPr="00E725DA">
        <w:rPr>
          <w:rFonts w:ascii="Times New Roman" w:hAnsi="Times New Roman" w:cs="Times New Roman"/>
          <w:sz w:val="24"/>
          <w:szCs w:val="24"/>
        </w:rPr>
        <w:t>Cristobal</w:t>
      </w:r>
      <w:proofErr w:type="spellEnd"/>
      <w:r w:rsidR="00E266C7" w:rsidRPr="00E725DA">
        <w:rPr>
          <w:rFonts w:ascii="Times New Roman" w:hAnsi="Times New Roman" w:cs="Times New Roman"/>
          <w:sz w:val="24"/>
          <w:szCs w:val="24"/>
        </w:rPr>
        <w:t xml:space="preserve"> </w:t>
      </w:r>
      <w:proofErr w:type="spellStart"/>
      <w:r w:rsidR="00E266C7" w:rsidRPr="00E725DA">
        <w:rPr>
          <w:rFonts w:ascii="Times New Roman" w:hAnsi="Times New Roman" w:cs="Times New Roman"/>
          <w:b/>
          <w:sz w:val="24"/>
          <w:szCs w:val="24"/>
        </w:rPr>
        <w:t>Palavacini</w:t>
      </w:r>
      <w:proofErr w:type="spellEnd"/>
      <w:r w:rsidR="00E266C7" w:rsidRPr="00E725DA">
        <w:rPr>
          <w:rFonts w:ascii="Times New Roman" w:hAnsi="Times New Roman" w:cs="Times New Roman"/>
          <w:sz w:val="24"/>
          <w:szCs w:val="24"/>
        </w:rPr>
        <w:t xml:space="preserve">; Antonio </w:t>
      </w:r>
      <w:r w:rsidR="00E266C7" w:rsidRPr="00E725DA">
        <w:rPr>
          <w:rFonts w:ascii="Times New Roman" w:hAnsi="Times New Roman" w:cs="Times New Roman"/>
          <w:b/>
          <w:sz w:val="24"/>
          <w:szCs w:val="24"/>
        </w:rPr>
        <w:t>Pareto</w:t>
      </w:r>
      <w:r w:rsidR="00E266C7" w:rsidRPr="00E725DA">
        <w:rPr>
          <w:rFonts w:ascii="Times New Roman" w:hAnsi="Times New Roman" w:cs="Times New Roman"/>
          <w:sz w:val="24"/>
          <w:szCs w:val="24"/>
        </w:rPr>
        <w:t xml:space="preserve">; Bernardo </w:t>
      </w:r>
      <w:proofErr w:type="spellStart"/>
      <w:r w:rsidR="00E266C7" w:rsidRPr="00E725DA">
        <w:rPr>
          <w:rFonts w:ascii="Times New Roman" w:hAnsi="Times New Roman" w:cs="Times New Roman"/>
          <w:b/>
          <w:sz w:val="24"/>
          <w:szCs w:val="24"/>
        </w:rPr>
        <w:t>Paner</w:t>
      </w:r>
      <w:proofErr w:type="spellEnd"/>
      <w:r w:rsidR="00E266C7" w:rsidRPr="00E725DA">
        <w:rPr>
          <w:rFonts w:ascii="Times New Roman" w:hAnsi="Times New Roman" w:cs="Times New Roman"/>
          <w:b/>
          <w:sz w:val="24"/>
          <w:szCs w:val="24"/>
        </w:rPr>
        <w:t xml:space="preserve">; Neri; </w:t>
      </w:r>
      <w:proofErr w:type="spellStart"/>
      <w:r w:rsidR="00E266C7" w:rsidRPr="00E725DA">
        <w:rPr>
          <w:rFonts w:ascii="Times New Roman" w:hAnsi="Times New Roman" w:cs="Times New Roman"/>
          <w:b/>
          <w:sz w:val="24"/>
          <w:szCs w:val="24"/>
        </w:rPr>
        <w:t>Giacosa</w:t>
      </w:r>
      <w:proofErr w:type="spellEnd"/>
      <w:r w:rsidR="00E266C7" w:rsidRPr="00E725DA">
        <w:rPr>
          <w:rFonts w:ascii="Times New Roman" w:hAnsi="Times New Roman" w:cs="Times New Roman"/>
          <w:b/>
          <w:sz w:val="24"/>
          <w:szCs w:val="24"/>
        </w:rPr>
        <w:t xml:space="preserve">; </w:t>
      </w:r>
      <w:proofErr w:type="spellStart"/>
      <w:r w:rsidR="00E266C7" w:rsidRPr="00E725DA">
        <w:rPr>
          <w:rFonts w:ascii="Times New Roman" w:hAnsi="Times New Roman" w:cs="Times New Roman"/>
          <w:b/>
          <w:sz w:val="24"/>
          <w:szCs w:val="24"/>
        </w:rPr>
        <w:t>Cestari</w:t>
      </w:r>
      <w:proofErr w:type="spellEnd"/>
      <w:r w:rsidR="00E266C7" w:rsidRPr="00E725DA">
        <w:rPr>
          <w:rFonts w:ascii="Times New Roman" w:hAnsi="Times New Roman" w:cs="Times New Roman"/>
          <w:b/>
          <w:sz w:val="24"/>
          <w:szCs w:val="24"/>
        </w:rPr>
        <w:t xml:space="preserve">; </w:t>
      </w:r>
      <w:proofErr w:type="spellStart"/>
      <w:r w:rsidR="00E266C7" w:rsidRPr="00E725DA">
        <w:rPr>
          <w:rFonts w:ascii="Times New Roman" w:hAnsi="Times New Roman" w:cs="Times New Roman"/>
          <w:b/>
          <w:sz w:val="24"/>
          <w:szCs w:val="24"/>
        </w:rPr>
        <w:t>Berzolari</w:t>
      </w:r>
      <w:proofErr w:type="spellEnd"/>
      <w:r w:rsidR="00E266C7" w:rsidRPr="00E725DA">
        <w:rPr>
          <w:rFonts w:ascii="Times New Roman" w:hAnsi="Times New Roman" w:cs="Times New Roman"/>
          <w:b/>
          <w:sz w:val="24"/>
          <w:szCs w:val="24"/>
        </w:rPr>
        <w:t xml:space="preserve">; </w:t>
      </w:r>
      <w:proofErr w:type="spellStart"/>
      <w:r w:rsidR="00E266C7" w:rsidRPr="00E725DA">
        <w:rPr>
          <w:rFonts w:ascii="Times New Roman" w:hAnsi="Times New Roman" w:cs="Times New Roman"/>
          <w:b/>
          <w:sz w:val="24"/>
          <w:szCs w:val="24"/>
        </w:rPr>
        <w:t>Passoni</w:t>
      </w:r>
      <w:proofErr w:type="spellEnd"/>
      <w:r w:rsidR="00E266C7" w:rsidRPr="00E725DA">
        <w:rPr>
          <w:rFonts w:ascii="Times New Roman" w:hAnsi="Times New Roman" w:cs="Times New Roman"/>
          <w:b/>
          <w:sz w:val="24"/>
          <w:szCs w:val="24"/>
        </w:rPr>
        <w:t>; Dalla Costa; Carlos Castelli;</w:t>
      </w:r>
      <w:r w:rsidR="00E266C7" w:rsidRPr="00E725DA">
        <w:rPr>
          <w:rFonts w:ascii="Times New Roman" w:hAnsi="Times New Roman" w:cs="Times New Roman"/>
          <w:sz w:val="24"/>
          <w:szCs w:val="24"/>
        </w:rPr>
        <w:t xml:space="preserve"> y algunos más.</w:t>
      </w:r>
    </w:p>
    <w:p w:rsidR="00E725DA" w:rsidRPr="009A6B36" w:rsidRDefault="00E725DA" w:rsidP="00E725DA">
      <w:pPr>
        <w:pStyle w:val="Prrafodelista"/>
        <w:numPr>
          <w:ilvl w:val="0"/>
          <w:numId w:val="1"/>
        </w:numPr>
        <w:jc w:val="both"/>
      </w:pPr>
      <w:r>
        <w:rPr>
          <w:rFonts w:ascii="Times New Roman" w:hAnsi="Times New Roman" w:cs="Times New Roman"/>
          <w:sz w:val="24"/>
          <w:szCs w:val="24"/>
        </w:rPr>
        <w:t xml:space="preserve">P. 15: Foto del despacho por F. de Miranda del 2° teniente William </w:t>
      </w:r>
      <w:proofErr w:type="spellStart"/>
      <w:r>
        <w:rPr>
          <w:rFonts w:ascii="Times New Roman" w:hAnsi="Times New Roman" w:cs="Times New Roman"/>
          <w:sz w:val="24"/>
          <w:szCs w:val="24"/>
        </w:rPr>
        <w:t>Clifford</w:t>
      </w:r>
      <w:proofErr w:type="spellEnd"/>
      <w:r>
        <w:rPr>
          <w:rFonts w:ascii="Times New Roman" w:hAnsi="Times New Roman" w:cs="Times New Roman"/>
          <w:sz w:val="24"/>
          <w:szCs w:val="24"/>
        </w:rPr>
        <w:t>.</w:t>
      </w:r>
    </w:p>
    <w:p w:rsidR="009A6B36" w:rsidRPr="002B1F84" w:rsidRDefault="009A6B36" w:rsidP="00E725DA">
      <w:pPr>
        <w:pStyle w:val="Prrafodelista"/>
        <w:numPr>
          <w:ilvl w:val="0"/>
          <w:numId w:val="1"/>
        </w:numPr>
        <w:jc w:val="both"/>
      </w:pPr>
      <w:r>
        <w:rPr>
          <w:rFonts w:ascii="Times New Roman" w:hAnsi="Times New Roman" w:cs="Times New Roman"/>
          <w:sz w:val="24"/>
          <w:szCs w:val="24"/>
        </w:rPr>
        <w:t xml:space="preserve">P. 21: Bolívar escribe en una carta al editor de la Kingston </w:t>
      </w:r>
      <w:proofErr w:type="spellStart"/>
      <w:r>
        <w:rPr>
          <w:rFonts w:ascii="Times New Roman" w:hAnsi="Times New Roman" w:cs="Times New Roman"/>
          <w:sz w:val="24"/>
          <w:szCs w:val="24"/>
        </w:rPr>
        <w:t>Gazette</w:t>
      </w:r>
      <w:proofErr w:type="spellEnd"/>
      <w:r>
        <w:rPr>
          <w:rFonts w:ascii="Times New Roman" w:hAnsi="Times New Roman" w:cs="Times New Roman"/>
          <w:sz w:val="24"/>
          <w:szCs w:val="24"/>
        </w:rPr>
        <w:t xml:space="preserve"> de Jamaica: “Hasta los mismos triunfos del gran Wellington han sido  indirectamente fatales para nosotros, porque el arte de la guerra que los españoles ignoraban, lo han aprendido de aquellos heroicos británicos mandados por el ilustre capitán destinado en un tiempo a libertar la América del sur”. </w:t>
      </w:r>
    </w:p>
    <w:p w:rsidR="002B1F84" w:rsidRPr="002B1F84" w:rsidRDefault="002B1F84" w:rsidP="00E725DA">
      <w:pPr>
        <w:pStyle w:val="Prrafodelista"/>
        <w:numPr>
          <w:ilvl w:val="0"/>
          <w:numId w:val="1"/>
        </w:numPr>
        <w:jc w:val="both"/>
      </w:pPr>
      <w:r>
        <w:rPr>
          <w:rFonts w:ascii="Times New Roman" w:hAnsi="Times New Roman" w:cs="Times New Roman"/>
          <w:sz w:val="24"/>
          <w:szCs w:val="24"/>
        </w:rPr>
        <w:t xml:space="preserve">p. 22: Thomas </w:t>
      </w:r>
      <w:r w:rsidRPr="002B1F84">
        <w:rPr>
          <w:rFonts w:ascii="Times New Roman" w:hAnsi="Times New Roman" w:cs="Times New Roman"/>
          <w:b/>
          <w:sz w:val="24"/>
          <w:szCs w:val="24"/>
        </w:rPr>
        <w:t>Jackson</w:t>
      </w:r>
      <w:r>
        <w:rPr>
          <w:rFonts w:ascii="Times New Roman" w:hAnsi="Times New Roman" w:cs="Times New Roman"/>
          <w:sz w:val="24"/>
          <w:szCs w:val="24"/>
        </w:rPr>
        <w:t xml:space="preserve"> sirve en legión británica de Napoleón en Alemania y España, Rusia donde cae preso y es enviado a Silesia en 1813. Puesto en libertad, vuelve a Francia pero Macdonald lo envía al exilio sin juicio ni tribunal militar y zarpa desde Le </w:t>
      </w:r>
      <w:proofErr w:type="spellStart"/>
      <w:r>
        <w:rPr>
          <w:rFonts w:ascii="Times New Roman" w:hAnsi="Times New Roman" w:cs="Times New Roman"/>
          <w:sz w:val="24"/>
          <w:szCs w:val="24"/>
        </w:rPr>
        <w:t>Havre</w:t>
      </w:r>
      <w:proofErr w:type="spellEnd"/>
      <w:r>
        <w:rPr>
          <w:rFonts w:ascii="Times New Roman" w:hAnsi="Times New Roman" w:cs="Times New Roman"/>
          <w:sz w:val="24"/>
          <w:szCs w:val="24"/>
        </w:rPr>
        <w:t xml:space="preserve"> en 1815. Bolívar acepta sus servicios a su llegada a Campano.</w:t>
      </w:r>
    </w:p>
    <w:p w:rsidR="002B1F84" w:rsidRPr="002B1F84" w:rsidRDefault="002B1F84" w:rsidP="00E725DA">
      <w:pPr>
        <w:pStyle w:val="Prrafodelista"/>
        <w:numPr>
          <w:ilvl w:val="0"/>
          <w:numId w:val="1"/>
        </w:numPr>
        <w:jc w:val="both"/>
      </w:pPr>
      <w:r>
        <w:rPr>
          <w:rFonts w:ascii="Times New Roman" w:hAnsi="Times New Roman" w:cs="Times New Roman"/>
          <w:sz w:val="24"/>
          <w:szCs w:val="24"/>
        </w:rPr>
        <w:t xml:space="preserve">P. 39: Foto Luis </w:t>
      </w:r>
      <w:proofErr w:type="spellStart"/>
      <w:r>
        <w:rPr>
          <w:rFonts w:ascii="Times New Roman" w:hAnsi="Times New Roman" w:cs="Times New Roman"/>
          <w:sz w:val="24"/>
          <w:szCs w:val="24"/>
        </w:rPr>
        <w:t>Lopez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Mendez</w:t>
      </w:r>
      <w:proofErr w:type="spellEnd"/>
      <w:r>
        <w:rPr>
          <w:rFonts w:ascii="Times New Roman" w:hAnsi="Times New Roman" w:cs="Times New Roman"/>
          <w:sz w:val="24"/>
          <w:szCs w:val="24"/>
        </w:rPr>
        <w:t xml:space="preserve">, “el personaje más importante en todas las tareas relacionadas con el </w:t>
      </w:r>
      <w:r w:rsidRPr="00FC79E1">
        <w:rPr>
          <w:rFonts w:ascii="Times New Roman" w:hAnsi="Times New Roman" w:cs="Times New Roman"/>
          <w:b/>
          <w:sz w:val="24"/>
          <w:szCs w:val="24"/>
        </w:rPr>
        <w:t>enrolamiento de los voluntarios</w:t>
      </w:r>
      <w:r>
        <w:rPr>
          <w:rFonts w:ascii="Times New Roman" w:hAnsi="Times New Roman" w:cs="Times New Roman"/>
          <w:sz w:val="24"/>
          <w:szCs w:val="24"/>
        </w:rPr>
        <w:t xml:space="preserve"> en el ejército libertador”.</w:t>
      </w:r>
    </w:p>
    <w:p w:rsidR="002B1F84" w:rsidRPr="00FC79E1" w:rsidRDefault="002B1F84" w:rsidP="00E725DA">
      <w:pPr>
        <w:pStyle w:val="Prrafodelista"/>
        <w:numPr>
          <w:ilvl w:val="0"/>
          <w:numId w:val="1"/>
        </w:numPr>
        <w:jc w:val="both"/>
      </w:pPr>
      <w:r>
        <w:rPr>
          <w:rFonts w:ascii="Times New Roman" w:hAnsi="Times New Roman" w:cs="Times New Roman"/>
          <w:sz w:val="24"/>
          <w:szCs w:val="24"/>
        </w:rPr>
        <w:t xml:space="preserve">P. 44: Le “Courier” de Francia escribe “los aliados están perfectamente conscientes del peligro que representa la súbita desmovilización de un cuerpo tan grande de hombres armados como el que ahora se ven obligados a mantener. ¿Cómo es posible que una </w:t>
      </w:r>
      <w:r w:rsidRPr="00FC79E1">
        <w:rPr>
          <w:rFonts w:ascii="Times New Roman" w:hAnsi="Times New Roman" w:cs="Times New Roman"/>
          <w:b/>
          <w:sz w:val="24"/>
          <w:szCs w:val="24"/>
        </w:rPr>
        <w:t>oportunidad tan favorable</w:t>
      </w:r>
      <w:r>
        <w:rPr>
          <w:rFonts w:ascii="Times New Roman" w:hAnsi="Times New Roman" w:cs="Times New Roman"/>
          <w:sz w:val="24"/>
          <w:szCs w:val="24"/>
        </w:rPr>
        <w:t xml:space="preserve"> como la </w:t>
      </w:r>
      <w:proofErr w:type="spellStart"/>
      <w:r>
        <w:rPr>
          <w:rFonts w:ascii="Times New Roman" w:hAnsi="Times New Roman" w:cs="Times New Roman"/>
          <w:sz w:val="24"/>
          <w:szCs w:val="24"/>
        </w:rPr>
        <w:t>antesdicha</w:t>
      </w:r>
      <w:proofErr w:type="spellEnd"/>
      <w:r>
        <w:rPr>
          <w:rFonts w:ascii="Times New Roman" w:hAnsi="Times New Roman" w:cs="Times New Roman"/>
          <w:sz w:val="24"/>
          <w:szCs w:val="24"/>
        </w:rPr>
        <w:t xml:space="preserve"> se desperdicie?”</w:t>
      </w:r>
    </w:p>
    <w:p w:rsidR="00FC79E1" w:rsidRPr="00FC79E1" w:rsidRDefault="00FC79E1" w:rsidP="00E725DA">
      <w:pPr>
        <w:pStyle w:val="Prrafodelista"/>
        <w:numPr>
          <w:ilvl w:val="0"/>
          <w:numId w:val="1"/>
        </w:numPr>
        <w:jc w:val="both"/>
      </w:pPr>
      <w:r>
        <w:rPr>
          <w:rFonts w:ascii="Times New Roman" w:hAnsi="Times New Roman" w:cs="Times New Roman"/>
          <w:sz w:val="24"/>
          <w:szCs w:val="24"/>
        </w:rPr>
        <w:t xml:space="preserve">P. 75: Oficiales y suboficiales del 2° regimiento de húsares a Venezuela, “la mayoría de estos eran británicos pero </w:t>
      </w:r>
      <w:r w:rsidRPr="00FC79E1">
        <w:rPr>
          <w:rFonts w:ascii="Times New Roman" w:hAnsi="Times New Roman" w:cs="Times New Roman"/>
          <w:b/>
          <w:sz w:val="24"/>
          <w:szCs w:val="24"/>
        </w:rPr>
        <w:t>había también algunos franceses</w:t>
      </w:r>
      <w:r>
        <w:rPr>
          <w:rFonts w:ascii="Times New Roman" w:hAnsi="Times New Roman" w:cs="Times New Roman"/>
          <w:sz w:val="24"/>
          <w:szCs w:val="24"/>
        </w:rPr>
        <w:t xml:space="preserve">.”. Informe secreto N° 2 de </w:t>
      </w:r>
      <w:proofErr w:type="spellStart"/>
      <w:r>
        <w:rPr>
          <w:rFonts w:ascii="Times New Roman" w:hAnsi="Times New Roman" w:cs="Times New Roman"/>
          <w:sz w:val="24"/>
          <w:szCs w:val="24"/>
        </w:rPr>
        <w:t>Capper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Record </w:t>
      </w:r>
      <w:proofErr w:type="spellStart"/>
      <w:r>
        <w:rPr>
          <w:rFonts w:ascii="Times New Roman" w:hAnsi="Times New Roman" w:cs="Times New Roman"/>
          <w:sz w:val="24"/>
          <w:szCs w:val="24"/>
        </w:rPr>
        <w:t>Ofice</w:t>
      </w:r>
      <w:proofErr w:type="spellEnd"/>
      <w:r>
        <w:rPr>
          <w:rFonts w:ascii="Times New Roman" w:hAnsi="Times New Roman" w:cs="Times New Roman"/>
          <w:sz w:val="24"/>
          <w:szCs w:val="24"/>
        </w:rPr>
        <w:t xml:space="preserve">, London, H05/35, </w:t>
      </w:r>
      <w:proofErr w:type="spellStart"/>
      <w:r>
        <w:rPr>
          <w:rFonts w:ascii="Times New Roman" w:hAnsi="Times New Roman" w:cs="Times New Roman"/>
          <w:sz w:val="24"/>
          <w:szCs w:val="24"/>
        </w:rPr>
        <w:t>Secret</w:t>
      </w:r>
      <w:proofErr w:type="spellEnd"/>
      <w:r>
        <w:rPr>
          <w:rFonts w:ascii="Times New Roman" w:hAnsi="Times New Roman" w:cs="Times New Roman"/>
          <w:sz w:val="24"/>
          <w:szCs w:val="24"/>
        </w:rPr>
        <w:t>, 1817-1818.</w:t>
      </w:r>
    </w:p>
    <w:p w:rsidR="00FC79E1" w:rsidRPr="00FC79E1" w:rsidRDefault="00FC79E1" w:rsidP="00E725DA">
      <w:pPr>
        <w:pStyle w:val="Prrafodelista"/>
        <w:numPr>
          <w:ilvl w:val="0"/>
          <w:numId w:val="1"/>
        </w:numPr>
        <w:jc w:val="both"/>
      </w:pPr>
      <w:r>
        <w:rPr>
          <w:rFonts w:ascii="Times New Roman" w:hAnsi="Times New Roman" w:cs="Times New Roman"/>
          <w:sz w:val="24"/>
          <w:szCs w:val="24"/>
        </w:rPr>
        <w:t xml:space="preserve">P. 79: El “Prince” entregado a Wilson para expedición hacia el río Orinoco (6/12/1817) con 18 oficiales británicos y 55 suboficiales británicos, prusianos, flamencos y </w:t>
      </w:r>
      <w:r w:rsidRPr="00FC79E1">
        <w:rPr>
          <w:rFonts w:ascii="Times New Roman" w:hAnsi="Times New Roman" w:cs="Times New Roman"/>
          <w:b/>
          <w:sz w:val="24"/>
          <w:szCs w:val="24"/>
        </w:rPr>
        <w:t>franceses</w:t>
      </w:r>
      <w:r>
        <w:rPr>
          <w:rFonts w:ascii="Times New Roman" w:hAnsi="Times New Roman" w:cs="Times New Roman"/>
          <w:sz w:val="24"/>
          <w:szCs w:val="24"/>
        </w:rPr>
        <w:t>.</w:t>
      </w:r>
    </w:p>
    <w:p w:rsidR="00FC79E1" w:rsidRPr="00FC79E1" w:rsidRDefault="00FC79E1" w:rsidP="00E725DA">
      <w:pPr>
        <w:pStyle w:val="Prrafodelista"/>
        <w:numPr>
          <w:ilvl w:val="0"/>
          <w:numId w:val="1"/>
        </w:numPr>
        <w:jc w:val="both"/>
      </w:pPr>
      <w:r>
        <w:rPr>
          <w:rFonts w:ascii="Times New Roman" w:hAnsi="Times New Roman" w:cs="Times New Roman"/>
          <w:sz w:val="24"/>
          <w:szCs w:val="24"/>
        </w:rPr>
        <w:t xml:space="preserve">P. 94: Mapa de las </w:t>
      </w:r>
      <w:r w:rsidRPr="00FC79E1">
        <w:rPr>
          <w:rFonts w:ascii="Times New Roman" w:hAnsi="Times New Roman" w:cs="Times New Roman"/>
          <w:b/>
          <w:sz w:val="24"/>
          <w:szCs w:val="24"/>
        </w:rPr>
        <w:t>islas del caribe</w:t>
      </w:r>
      <w:r>
        <w:rPr>
          <w:rFonts w:ascii="Times New Roman" w:hAnsi="Times New Roman" w:cs="Times New Roman"/>
          <w:sz w:val="24"/>
          <w:szCs w:val="24"/>
        </w:rPr>
        <w:t xml:space="preserve"> y campañas de Bolívar.</w:t>
      </w:r>
    </w:p>
    <w:p w:rsidR="00FC79E1" w:rsidRPr="00FC79E1" w:rsidRDefault="00FC79E1" w:rsidP="00E725DA">
      <w:pPr>
        <w:pStyle w:val="Prrafodelista"/>
        <w:numPr>
          <w:ilvl w:val="0"/>
          <w:numId w:val="1"/>
        </w:numPr>
        <w:jc w:val="both"/>
      </w:pPr>
      <w:r>
        <w:rPr>
          <w:rFonts w:ascii="Times New Roman" w:hAnsi="Times New Roman" w:cs="Times New Roman"/>
          <w:sz w:val="24"/>
          <w:szCs w:val="24"/>
        </w:rPr>
        <w:lastRenderedPageBreak/>
        <w:t xml:space="preserve">P. 113: </w:t>
      </w:r>
      <w:proofErr w:type="spellStart"/>
      <w:r w:rsidRPr="00FC79E1">
        <w:rPr>
          <w:rFonts w:ascii="Times New Roman" w:hAnsi="Times New Roman" w:cs="Times New Roman"/>
          <w:b/>
          <w:sz w:val="24"/>
          <w:szCs w:val="24"/>
        </w:rPr>
        <w:t>Chompré</w:t>
      </w:r>
      <w:proofErr w:type="spellEnd"/>
      <w:r>
        <w:rPr>
          <w:rFonts w:ascii="Times New Roman" w:hAnsi="Times New Roman" w:cs="Times New Roman"/>
          <w:sz w:val="24"/>
          <w:szCs w:val="24"/>
        </w:rPr>
        <w:t xml:space="preserve"> transporta al 1° regimiento de húsares británicos al Orinoco en 2 goletas ancladas en la bahía de Angostura. Es un francés manco que es capitán del puerto de Angostura (febrero de 1818).</w:t>
      </w:r>
      <w:r w:rsidR="00F62357">
        <w:rPr>
          <w:rFonts w:ascii="Times New Roman" w:hAnsi="Times New Roman" w:cs="Times New Roman"/>
          <w:sz w:val="24"/>
          <w:szCs w:val="24"/>
        </w:rPr>
        <w:t xml:space="preserve"> </w:t>
      </w:r>
    </w:p>
    <w:p w:rsidR="00FC79E1" w:rsidRPr="00FC79E1" w:rsidRDefault="00FC79E1" w:rsidP="00E725DA">
      <w:pPr>
        <w:pStyle w:val="Prrafodelista"/>
        <w:numPr>
          <w:ilvl w:val="0"/>
          <w:numId w:val="1"/>
        </w:numPr>
        <w:jc w:val="both"/>
      </w:pPr>
      <w:r>
        <w:rPr>
          <w:rFonts w:ascii="Times New Roman" w:hAnsi="Times New Roman" w:cs="Times New Roman"/>
          <w:sz w:val="24"/>
          <w:szCs w:val="24"/>
        </w:rPr>
        <w:t xml:space="preserve">P. 148: </w:t>
      </w:r>
      <w:r w:rsidRPr="00FC79E1">
        <w:rPr>
          <w:rFonts w:ascii="Times New Roman" w:hAnsi="Times New Roman" w:cs="Times New Roman"/>
          <w:b/>
          <w:sz w:val="24"/>
          <w:szCs w:val="24"/>
        </w:rPr>
        <w:t xml:space="preserve">C. </w:t>
      </w:r>
      <w:proofErr w:type="spellStart"/>
      <w:r w:rsidRPr="00FC79E1">
        <w:rPr>
          <w:rFonts w:ascii="Times New Roman" w:hAnsi="Times New Roman" w:cs="Times New Roman"/>
          <w:b/>
          <w:sz w:val="24"/>
          <w:szCs w:val="24"/>
        </w:rPr>
        <w:t>Pollet</w:t>
      </w:r>
      <w:proofErr w:type="spellEnd"/>
      <w:r>
        <w:rPr>
          <w:rFonts w:ascii="Times New Roman" w:hAnsi="Times New Roman" w:cs="Times New Roman"/>
          <w:sz w:val="24"/>
          <w:szCs w:val="24"/>
        </w:rPr>
        <w:t xml:space="preserve"> francés nombrado teniente efectivo de infantería el 26/9/1817, parte de los voluntarios que acompañan a Bolívar a Angostura en noviembre de 1817.</w:t>
      </w:r>
    </w:p>
    <w:p w:rsidR="00FC79E1" w:rsidRPr="00FC79E1" w:rsidRDefault="00FC79E1" w:rsidP="00E725DA">
      <w:pPr>
        <w:pStyle w:val="Prrafodelista"/>
        <w:numPr>
          <w:ilvl w:val="0"/>
          <w:numId w:val="1"/>
        </w:numPr>
        <w:jc w:val="both"/>
      </w:pPr>
      <w:r>
        <w:rPr>
          <w:rFonts w:ascii="Times New Roman" w:hAnsi="Times New Roman" w:cs="Times New Roman"/>
          <w:sz w:val="24"/>
          <w:szCs w:val="24"/>
        </w:rPr>
        <w:t xml:space="preserve">P. 170: Coronel italiano </w:t>
      </w:r>
      <w:r w:rsidRPr="00FC79E1">
        <w:rPr>
          <w:rFonts w:ascii="Times New Roman" w:hAnsi="Times New Roman" w:cs="Times New Roman"/>
          <w:b/>
          <w:sz w:val="24"/>
          <w:szCs w:val="24"/>
        </w:rPr>
        <w:t xml:space="preserve">Vale </w:t>
      </w:r>
      <w:proofErr w:type="spellStart"/>
      <w:r w:rsidRPr="00FC79E1">
        <w:rPr>
          <w:rFonts w:ascii="Times New Roman" w:hAnsi="Times New Roman" w:cs="Times New Roman"/>
          <w:b/>
          <w:sz w:val="24"/>
          <w:szCs w:val="24"/>
        </w:rPr>
        <w:t>Passoni</w:t>
      </w:r>
      <w:proofErr w:type="spellEnd"/>
      <w:r>
        <w:rPr>
          <w:rFonts w:ascii="Times New Roman" w:hAnsi="Times New Roman" w:cs="Times New Roman"/>
          <w:sz w:val="24"/>
          <w:szCs w:val="24"/>
        </w:rPr>
        <w:t xml:space="preserve"> del estado mayor muerto durante el ataque del sombrero de Bolívar contra las tropas de Morillo el 16/2/1818.</w:t>
      </w:r>
    </w:p>
    <w:p w:rsidR="00FC79E1" w:rsidRPr="001179C9" w:rsidRDefault="00FC79E1" w:rsidP="00E725DA">
      <w:pPr>
        <w:pStyle w:val="Prrafodelista"/>
        <w:numPr>
          <w:ilvl w:val="0"/>
          <w:numId w:val="1"/>
        </w:numPr>
        <w:jc w:val="both"/>
      </w:pPr>
      <w:r>
        <w:rPr>
          <w:rFonts w:ascii="Times New Roman" w:hAnsi="Times New Roman" w:cs="Times New Roman"/>
          <w:sz w:val="24"/>
          <w:szCs w:val="24"/>
        </w:rPr>
        <w:t xml:space="preserve">P. 205: </w:t>
      </w:r>
      <w:r w:rsidR="001179C9">
        <w:rPr>
          <w:rFonts w:ascii="Times New Roman" w:hAnsi="Times New Roman" w:cs="Times New Roman"/>
          <w:sz w:val="24"/>
          <w:szCs w:val="24"/>
        </w:rPr>
        <w:t xml:space="preserve">llegan a bordo de la “Sarah” a Angostura </w:t>
      </w:r>
      <w:r w:rsidR="001179C9" w:rsidRPr="001179C9">
        <w:rPr>
          <w:rFonts w:ascii="Times New Roman" w:hAnsi="Times New Roman" w:cs="Times New Roman"/>
          <w:b/>
          <w:sz w:val="24"/>
          <w:szCs w:val="24"/>
        </w:rPr>
        <w:t>2 franceses y 1 polaco</w:t>
      </w:r>
      <w:r w:rsidR="001179C9">
        <w:rPr>
          <w:rFonts w:ascii="Times New Roman" w:hAnsi="Times New Roman" w:cs="Times New Roman"/>
          <w:sz w:val="24"/>
          <w:szCs w:val="24"/>
        </w:rPr>
        <w:t xml:space="preserve">, pero sin identidad en 1818. </w:t>
      </w:r>
    </w:p>
    <w:p w:rsidR="001179C9" w:rsidRDefault="001179C9" w:rsidP="00E725DA">
      <w:pPr>
        <w:pStyle w:val="Prrafodelista"/>
        <w:numPr>
          <w:ilvl w:val="0"/>
          <w:numId w:val="1"/>
        </w:numPr>
        <w:jc w:val="both"/>
        <w:rPr>
          <w:rFonts w:ascii="Times New Roman" w:hAnsi="Times New Roman" w:cs="Times New Roman"/>
          <w:sz w:val="24"/>
          <w:szCs w:val="24"/>
        </w:rPr>
      </w:pPr>
      <w:r w:rsidRPr="001179C9">
        <w:rPr>
          <w:rFonts w:ascii="Times New Roman" w:hAnsi="Times New Roman" w:cs="Times New Roman"/>
          <w:sz w:val="24"/>
          <w:szCs w:val="24"/>
        </w:rPr>
        <w:t xml:space="preserve">P. 230: </w:t>
      </w:r>
      <w:r w:rsidR="00844E0E">
        <w:rPr>
          <w:rFonts w:ascii="Times New Roman" w:hAnsi="Times New Roman" w:cs="Times New Roman"/>
          <w:sz w:val="24"/>
          <w:szCs w:val="24"/>
        </w:rPr>
        <w:t xml:space="preserve">llegan a Angostura el 30/7/1818 Teniente coronel Friedrich de </w:t>
      </w:r>
      <w:proofErr w:type="spellStart"/>
      <w:r w:rsidR="00844E0E" w:rsidRPr="00844E0E">
        <w:rPr>
          <w:rFonts w:ascii="Times New Roman" w:hAnsi="Times New Roman" w:cs="Times New Roman"/>
          <w:b/>
          <w:sz w:val="24"/>
          <w:szCs w:val="24"/>
        </w:rPr>
        <w:t>Donop</w:t>
      </w:r>
      <w:proofErr w:type="spellEnd"/>
      <w:r w:rsidR="00844E0E">
        <w:rPr>
          <w:rFonts w:ascii="Times New Roman" w:hAnsi="Times New Roman" w:cs="Times New Roman"/>
          <w:sz w:val="24"/>
          <w:szCs w:val="24"/>
        </w:rPr>
        <w:t xml:space="preserve">, Mayor Friedrich </w:t>
      </w:r>
      <w:proofErr w:type="spellStart"/>
      <w:r w:rsidR="00844E0E" w:rsidRPr="00844E0E">
        <w:rPr>
          <w:rFonts w:ascii="Times New Roman" w:hAnsi="Times New Roman" w:cs="Times New Roman"/>
          <w:b/>
          <w:sz w:val="24"/>
          <w:szCs w:val="24"/>
        </w:rPr>
        <w:t>Wohlgemuth</w:t>
      </w:r>
      <w:proofErr w:type="spellEnd"/>
      <w:r w:rsidR="00844E0E">
        <w:rPr>
          <w:rFonts w:ascii="Times New Roman" w:hAnsi="Times New Roman" w:cs="Times New Roman"/>
          <w:sz w:val="24"/>
          <w:szCs w:val="24"/>
        </w:rPr>
        <w:t xml:space="preserve"> y capitán Charles </w:t>
      </w:r>
      <w:proofErr w:type="spellStart"/>
      <w:r w:rsidR="00844E0E" w:rsidRPr="00844E0E">
        <w:rPr>
          <w:rFonts w:ascii="Times New Roman" w:hAnsi="Times New Roman" w:cs="Times New Roman"/>
          <w:b/>
          <w:sz w:val="24"/>
          <w:szCs w:val="24"/>
        </w:rPr>
        <w:t>Marti</w:t>
      </w:r>
      <w:proofErr w:type="spellEnd"/>
      <w:r w:rsidR="00844E0E">
        <w:rPr>
          <w:rFonts w:ascii="Times New Roman" w:hAnsi="Times New Roman" w:cs="Times New Roman"/>
          <w:sz w:val="24"/>
          <w:szCs w:val="24"/>
        </w:rPr>
        <w:t xml:space="preserve">, y el 8/8/1818 los subtenientes </w:t>
      </w:r>
      <w:r w:rsidR="00844E0E" w:rsidRPr="00844E0E">
        <w:rPr>
          <w:rFonts w:ascii="Times New Roman" w:hAnsi="Times New Roman" w:cs="Times New Roman"/>
          <w:b/>
          <w:sz w:val="24"/>
          <w:szCs w:val="24"/>
        </w:rPr>
        <w:t xml:space="preserve">Van </w:t>
      </w:r>
      <w:proofErr w:type="spellStart"/>
      <w:r w:rsidR="00844E0E" w:rsidRPr="00844E0E">
        <w:rPr>
          <w:rFonts w:ascii="Times New Roman" w:hAnsi="Times New Roman" w:cs="Times New Roman"/>
          <w:b/>
          <w:sz w:val="24"/>
          <w:szCs w:val="24"/>
        </w:rPr>
        <w:t>Renterghem</w:t>
      </w:r>
      <w:proofErr w:type="spellEnd"/>
      <w:r w:rsidR="00844E0E" w:rsidRPr="00844E0E">
        <w:rPr>
          <w:rFonts w:ascii="Times New Roman" w:hAnsi="Times New Roman" w:cs="Times New Roman"/>
          <w:b/>
          <w:sz w:val="24"/>
          <w:szCs w:val="24"/>
        </w:rPr>
        <w:t xml:space="preserve">, Eugene Van </w:t>
      </w:r>
      <w:proofErr w:type="spellStart"/>
      <w:r w:rsidR="00844E0E" w:rsidRPr="00844E0E">
        <w:rPr>
          <w:rFonts w:ascii="Times New Roman" w:hAnsi="Times New Roman" w:cs="Times New Roman"/>
          <w:b/>
          <w:sz w:val="24"/>
          <w:szCs w:val="24"/>
        </w:rPr>
        <w:t>Dinter</w:t>
      </w:r>
      <w:proofErr w:type="spellEnd"/>
      <w:r w:rsidR="00844E0E" w:rsidRPr="00844E0E">
        <w:rPr>
          <w:rFonts w:ascii="Times New Roman" w:hAnsi="Times New Roman" w:cs="Times New Roman"/>
          <w:b/>
          <w:sz w:val="24"/>
          <w:szCs w:val="24"/>
        </w:rPr>
        <w:t xml:space="preserve"> y </w:t>
      </w:r>
      <w:proofErr w:type="spellStart"/>
      <w:r w:rsidR="00844E0E" w:rsidRPr="00844E0E">
        <w:rPr>
          <w:rFonts w:ascii="Times New Roman" w:hAnsi="Times New Roman" w:cs="Times New Roman"/>
          <w:b/>
          <w:sz w:val="24"/>
          <w:szCs w:val="24"/>
        </w:rPr>
        <w:t>Augustus</w:t>
      </w:r>
      <w:proofErr w:type="spellEnd"/>
      <w:r w:rsidR="00844E0E" w:rsidRPr="00844E0E">
        <w:rPr>
          <w:rFonts w:ascii="Times New Roman" w:hAnsi="Times New Roman" w:cs="Times New Roman"/>
          <w:b/>
          <w:sz w:val="24"/>
          <w:szCs w:val="24"/>
        </w:rPr>
        <w:t xml:space="preserve"> </w:t>
      </w:r>
      <w:proofErr w:type="spellStart"/>
      <w:r w:rsidR="00844E0E" w:rsidRPr="00844E0E">
        <w:rPr>
          <w:rFonts w:ascii="Times New Roman" w:hAnsi="Times New Roman" w:cs="Times New Roman"/>
          <w:b/>
          <w:sz w:val="24"/>
          <w:szCs w:val="24"/>
        </w:rPr>
        <w:t>Streubel</w:t>
      </w:r>
      <w:proofErr w:type="spellEnd"/>
      <w:r w:rsidR="00844E0E">
        <w:rPr>
          <w:rFonts w:ascii="Times New Roman" w:hAnsi="Times New Roman" w:cs="Times New Roman"/>
          <w:sz w:val="24"/>
          <w:szCs w:val="24"/>
        </w:rPr>
        <w:t>.</w:t>
      </w:r>
    </w:p>
    <w:p w:rsidR="00844E0E" w:rsidRDefault="004D1EB4" w:rsidP="00E725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 238: Se presenta en Angostura el médico francés </w:t>
      </w:r>
      <w:proofErr w:type="spellStart"/>
      <w:r w:rsidRPr="004D1EB4">
        <w:rPr>
          <w:rFonts w:ascii="Times New Roman" w:hAnsi="Times New Roman" w:cs="Times New Roman"/>
          <w:b/>
          <w:sz w:val="24"/>
          <w:szCs w:val="24"/>
        </w:rPr>
        <w:t>Hipolyte</w:t>
      </w:r>
      <w:proofErr w:type="spellEnd"/>
      <w:r w:rsidRPr="004D1EB4">
        <w:rPr>
          <w:rFonts w:ascii="Times New Roman" w:hAnsi="Times New Roman" w:cs="Times New Roman"/>
          <w:b/>
          <w:sz w:val="24"/>
          <w:szCs w:val="24"/>
        </w:rPr>
        <w:t xml:space="preserve"> Bertrand</w:t>
      </w:r>
      <w:r>
        <w:rPr>
          <w:rFonts w:ascii="Times New Roman" w:hAnsi="Times New Roman" w:cs="Times New Roman"/>
          <w:sz w:val="24"/>
          <w:szCs w:val="24"/>
        </w:rPr>
        <w:t xml:space="preserve"> y se une a la artillería de </w:t>
      </w:r>
      <w:proofErr w:type="spellStart"/>
      <w:r>
        <w:rPr>
          <w:rFonts w:ascii="Times New Roman" w:hAnsi="Times New Roman" w:cs="Times New Roman"/>
          <w:sz w:val="24"/>
          <w:szCs w:val="24"/>
        </w:rPr>
        <w:t>Gillmore</w:t>
      </w:r>
      <w:proofErr w:type="spellEnd"/>
      <w:r>
        <w:rPr>
          <w:rFonts w:ascii="Times New Roman" w:hAnsi="Times New Roman" w:cs="Times New Roman"/>
          <w:sz w:val="24"/>
          <w:szCs w:val="24"/>
        </w:rPr>
        <w:t xml:space="preserve"> en la legión británica en Margarita. Admitido oficialmente el 16 de octubre.</w:t>
      </w:r>
    </w:p>
    <w:p w:rsidR="004D1EB4" w:rsidRDefault="004D1EB4" w:rsidP="00E725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 241: capitán </w:t>
      </w:r>
      <w:proofErr w:type="spellStart"/>
      <w:r w:rsidRPr="004D1EB4">
        <w:rPr>
          <w:rFonts w:ascii="Times New Roman" w:hAnsi="Times New Roman" w:cs="Times New Roman"/>
          <w:b/>
          <w:sz w:val="24"/>
          <w:szCs w:val="24"/>
        </w:rPr>
        <w:t>Francois</w:t>
      </w:r>
      <w:proofErr w:type="spellEnd"/>
      <w:r w:rsidRPr="004D1EB4">
        <w:rPr>
          <w:rFonts w:ascii="Times New Roman" w:hAnsi="Times New Roman" w:cs="Times New Roman"/>
          <w:b/>
          <w:sz w:val="24"/>
          <w:szCs w:val="24"/>
        </w:rPr>
        <w:t xml:space="preserve"> </w:t>
      </w:r>
      <w:proofErr w:type="spellStart"/>
      <w:r w:rsidRPr="004D1EB4">
        <w:rPr>
          <w:rFonts w:ascii="Times New Roman" w:hAnsi="Times New Roman" w:cs="Times New Roman"/>
          <w:b/>
          <w:sz w:val="24"/>
          <w:szCs w:val="24"/>
        </w:rPr>
        <w:t>Schwitzgibel</w:t>
      </w:r>
      <w:proofErr w:type="spellEnd"/>
      <w:r>
        <w:rPr>
          <w:rFonts w:ascii="Times New Roman" w:hAnsi="Times New Roman" w:cs="Times New Roman"/>
          <w:sz w:val="24"/>
          <w:szCs w:val="24"/>
        </w:rPr>
        <w:t xml:space="preserve"> en el cuerpo de los Rifles del teniente coronel </w:t>
      </w:r>
      <w:proofErr w:type="spellStart"/>
      <w:r>
        <w:rPr>
          <w:rFonts w:ascii="Times New Roman" w:hAnsi="Times New Roman" w:cs="Times New Roman"/>
          <w:sz w:val="24"/>
          <w:szCs w:val="24"/>
        </w:rPr>
        <w:t>Pigott</w:t>
      </w:r>
      <w:proofErr w:type="spellEnd"/>
      <w:r>
        <w:rPr>
          <w:rFonts w:ascii="Times New Roman" w:hAnsi="Times New Roman" w:cs="Times New Roman"/>
          <w:sz w:val="24"/>
          <w:szCs w:val="24"/>
        </w:rPr>
        <w:t xml:space="preserve"> el 15/8/1818 y va luego a Angostura con el resto de la brigada británica.</w:t>
      </w:r>
    </w:p>
    <w:p w:rsidR="004D1EB4" w:rsidRDefault="004D1EB4" w:rsidP="00E725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 246: “Aquí como en la </w:t>
      </w:r>
      <w:r w:rsidRPr="004D1EB4">
        <w:rPr>
          <w:rFonts w:ascii="Times New Roman" w:hAnsi="Times New Roman" w:cs="Times New Roman"/>
          <w:b/>
          <w:sz w:val="24"/>
          <w:szCs w:val="24"/>
        </w:rPr>
        <w:t>Francia de Napoleón</w:t>
      </w:r>
      <w:r>
        <w:rPr>
          <w:rFonts w:ascii="Times New Roman" w:hAnsi="Times New Roman" w:cs="Times New Roman"/>
          <w:sz w:val="24"/>
          <w:szCs w:val="24"/>
        </w:rPr>
        <w:t xml:space="preserve">, todo muchacho con edad suficiente para convertirse en artífice o agrónomo se ve obligado a empuñar las armas para servicio de guarnición en todo lugar ocupado por los patriotas”, corresponsal en Angostura del </w:t>
      </w:r>
      <w:proofErr w:type="spellStart"/>
      <w:r>
        <w:rPr>
          <w:rFonts w:ascii="Times New Roman" w:hAnsi="Times New Roman" w:cs="Times New Roman"/>
          <w:sz w:val="24"/>
          <w:szCs w:val="24"/>
        </w:rPr>
        <w:t>Carrick’s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Morning</w:t>
      </w:r>
      <w:proofErr w:type="spellEnd"/>
      <w:r>
        <w:rPr>
          <w:rFonts w:ascii="Times New Roman" w:hAnsi="Times New Roman" w:cs="Times New Roman"/>
          <w:sz w:val="24"/>
          <w:szCs w:val="24"/>
        </w:rPr>
        <w:t xml:space="preserve"> Post, 5/7/1819.</w:t>
      </w:r>
    </w:p>
    <w:p w:rsidR="004D1EB4" w:rsidRDefault="004D1EB4" w:rsidP="00E725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 259: </w:t>
      </w:r>
      <w:proofErr w:type="spellStart"/>
      <w:r w:rsidRPr="004D1EB4">
        <w:rPr>
          <w:rFonts w:ascii="Times New Roman" w:hAnsi="Times New Roman" w:cs="Times New Roman"/>
          <w:b/>
          <w:sz w:val="24"/>
          <w:szCs w:val="24"/>
        </w:rPr>
        <w:t>Pildain</w:t>
      </w:r>
      <w:proofErr w:type="spellEnd"/>
      <w:r>
        <w:rPr>
          <w:rFonts w:ascii="Times New Roman" w:hAnsi="Times New Roman" w:cs="Times New Roman"/>
          <w:sz w:val="24"/>
          <w:szCs w:val="24"/>
        </w:rPr>
        <w:t xml:space="preserve"> edecán de Bolívar (diciembre de 1818) enviado acerca del general Monagas en las bocas del Pao.</w:t>
      </w:r>
    </w:p>
    <w:p w:rsidR="004351A0" w:rsidRDefault="004351A0" w:rsidP="00E725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 263: El capitán Alexander de una compañía de Rifles cita el caso de </w:t>
      </w:r>
      <w:r w:rsidRPr="004351A0">
        <w:rPr>
          <w:rFonts w:ascii="Times New Roman" w:hAnsi="Times New Roman" w:cs="Times New Roman"/>
          <w:b/>
          <w:sz w:val="24"/>
          <w:szCs w:val="24"/>
        </w:rPr>
        <w:t>oficial</w:t>
      </w:r>
      <w:r>
        <w:rPr>
          <w:rFonts w:ascii="Times New Roman" w:hAnsi="Times New Roman" w:cs="Times New Roman"/>
          <w:sz w:val="24"/>
          <w:szCs w:val="24"/>
        </w:rPr>
        <w:t xml:space="preserve"> </w:t>
      </w:r>
      <w:r w:rsidRPr="004351A0">
        <w:rPr>
          <w:rFonts w:ascii="Times New Roman" w:hAnsi="Times New Roman" w:cs="Times New Roman"/>
          <w:b/>
          <w:sz w:val="24"/>
          <w:szCs w:val="24"/>
        </w:rPr>
        <w:t>francés</w:t>
      </w:r>
      <w:r>
        <w:rPr>
          <w:rFonts w:ascii="Times New Roman" w:hAnsi="Times New Roman" w:cs="Times New Roman"/>
          <w:sz w:val="24"/>
          <w:szCs w:val="24"/>
        </w:rPr>
        <w:t xml:space="preserve"> que se había quedado sin el brazo izquierdo por culpa de la incompetencia de los cirujanos británicos (sin fecha ni nombre), lo escribe en su diario a fines de 1818 por lo tanto es anterior.</w:t>
      </w:r>
    </w:p>
    <w:p w:rsidR="004351A0" w:rsidRDefault="004351A0" w:rsidP="00E725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 273: Oficial polaco </w:t>
      </w:r>
      <w:r w:rsidRPr="004351A0">
        <w:rPr>
          <w:rFonts w:ascii="Times New Roman" w:hAnsi="Times New Roman" w:cs="Times New Roman"/>
          <w:b/>
          <w:sz w:val="24"/>
          <w:szCs w:val="24"/>
        </w:rPr>
        <w:t>John Brigard</w:t>
      </w:r>
      <w:r>
        <w:rPr>
          <w:rFonts w:ascii="Times New Roman" w:hAnsi="Times New Roman" w:cs="Times New Roman"/>
          <w:sz w:val="24"/>
          <w:szCs w:val="24"/>
        </w:rPr>
        <w:t xml:space="preserve"> parte de un comité organizado por </w:t>
      </w:r>
      <w:proofErr w:type="spellStart"/>
      <w:r>
        <w:rPr>
          <w:rFonts w:ascii="Times New Roman" w:hAnsi="Times New Roman" w:cs="Times New Roman"/>
          <w:sz w:val="24"/>
          <w:szCs w:val="24"/>
        </w:rPr>
        <w:t>Lopez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Mendez</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Deal</w:t>
      </w:r>
      <w:proofErr w:type="spellEnd"/>
      <w:r>
        <w:rPr>
          <w:rFonts w:ascii="Times New Roman" w:hAnsi="Times New Roman" w:cs="Times New Roman"/>
          <w:sz w:val="24"/>
          <w:szCs w:val="24"/>
        </w:rPr>
        <w:t>, Inglaterra (1/3/1818), viaja en la “Sarah”, se transfiere a una pequeña goleta que llega a Angostura el 13/6/1818.</w:t>
      </w:r>
    </w:p>
    <w:p w:rsidR="004351A0" w:rsidRDefault="004351A0" w:rsidP="00E725D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Pp. 318-325: Capitán </w:t>
      </w:r>
      <w:proofErr w:type="spellStart"/>
      <w:r w:rsidRPr="009216C1">
        <w:rPr>
          <w:rFonts w:ascii="Times New Roman" w:hAnsi="Times New Roman" w:cs="Times New Roman"/>
          <w:b/>
          <w:sz w:val="24"/>
          <w:szCs w:val="24"/>
        </w:rPr>
        <w:t>Cocquet</w:t>
      </w:r>
      <w:proofErr w:type="spellEnd"/>
      <w:r>
        <w:rPr>
          <w:rFonts w:ascii="Times New Roman" w:hAnsi="Times New Roman" w:cs="Times New Roman"/>
          <w:sz w:val="24"/>
          <w:szCs w:val="24"/>
        </w:rPr>
        <w:t xml:space="preserve"> manda 100h del 2° húsares de la legión británica y llega a bordo del “</w:t>
      </w:r>
      <w:proofErr w:type="spellStart"/>
      <w:r>
        <w:rPr>
          <w:rFonts w:ascii="Times New Roman" w:hAnsi="Times New Roman" w:cs="Times New Roman"/>
          <w:sz w:val="24"/>
          <w:szCs w:val="24"/>
        </w:rPr>
        <w:t>Hussareen</w:t>
      </w:r>
      <w:proofErr w:type="spellEnd"/>
      <w:r>
        <w:rPr>
          <w:rFonts w:ascii="Times New Roman" w:hAnsi="Times New Roman" w:cs="Times New Roman"/>
          <w:sz w:val="24"/>
          <w:szCs w:val="24"/>
        </w:rPr>
        <w:t xml:space="preserve">” el </w:t>
      </w:r>
      <w:r w:rsidR="00150A28">
        <w:rPr>
          <w:rFonts w:ascii="Times New Roman" w:hAnsi="Times New Roman" w:cs="Times New Roman"/>
          <w:sz w:val="24"/>
          <w:szCs w:val="24"/>
        </w:rPr>
        <w:t>19/7/</w:t>
      </w:r>
      <w:proofErr w:type="gramStart"/>
      <w:r>
        <w:rPr>
          <w:rFonts w:ascii="Times New Roman" w:hAnsi="Times New Roman" w:cs="Times New Roman"/>
          <w:sz w:val="24"/>
          <w:szCs w:val="24"/>
        </w:rPr>
        <w:t>1819  a</w:t>
      </w:r>
      <w:proofErr w:type="gramEnd"/>
      <w:r>
        <w:rPr>
          <w:rFonts w:ascii="Times New Roman" w:hAnsi="Times New Roman" w:cs="Times New Roman"/>
          <w:sz w:val="24"/>
          <w:szCs w:val="24"/>
        </w:rPr>
        <w:t xml:space="preserve"> la boca del Orinoco y logra anclar frente a Angostura el 3/8. El 14, aborda el “Bolívar” para dirigirse a Margarita para atacar Cumana.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con él, el Dr. </w:t>
      </w:r>
      <w:proofErr w:type="spellStart"/>
      <w:r w:rsidRPr="009216C1">
        <w:rPr>
          <w:rFonts w:ascii="Times New Roman" w:hAnsi="Times New Roman" w:cs="Times New Roman"/>
          <w:b/>
          <w:sz w:val="24"/>
          <w:szCs w:val="24"/>
        </w:rPr>
        <w:t>Beaurain</w:t>
      </w:r>
      <w:proofErr w:type="spellEnd"/>
      <w:r>
        <w:rPr>
          <w:rFonts w:ascii="Times New Roman" w:hAnsi="Times New Roman" w:cs="Times New Roman"/>
          <w:sz w:val="24"/>
          <w:szCs w:val="24"/>
        </w:rPr>
        <w:t xml:space="preserve"> que había llegado también con el “</w:t>
      </w:r>
      <w:proofErr w:type="spellStart"/>
      <w:r>
        <w:rPr>
          <w:rFonts w:ascii="Times New Roman" w:hAnsi="Times New Roman" w:cs="Times New Roman"/>
          <w:sz w:val="24"/>
          <w:szCs w:val="24"/>
        </w:rPr>
        <w:t>Hussareen</w:t>
      </w:r>
      <w:proofErr w:type="spellEnd"/>
      <w:r>
        <w:rPr>
          <w:rFonts w:ascii="Times New Roman" w:hAnsi="Times New Roman" w:cs="Times New Roman"/>
          <w:sz w:val="24"/>
          <w:szCs w:val="24"/>
        </w:rPr>
        <w:t xml:space="preserve">”. Pocos sobrevivientes debido a las enfermedades (fiebre amarilla), entre ellos </w:t>
      </w:r>
      <w:proofErr w:type="spellStart"/>
      <w:r>
        <w:rPr>
          <w:rFonts w:ascii="Times New Roman" w:hAnsi="Times New Roman" w:cs="Times New Roman"/>
          <w:sz w:val="24"/>
          <w:szCs w:val="24"/>
        </w:rPr>
        <w:t>Beaurain</w:t>
      </w:r>
      <w:proofErr w:type="spellEnd"/>
      <w:r>
        <w:rPr>
          <w:rFonts w:ascii="Times New Roman" w:hAnsi="Times New Roman" w:cs="Times New Roman"/>
          <w:sz w:val="24"/>
          <w:szCs w:val="24"/>
        </w:rPr>
        <w:t xml:space="preserve"> el 10/9-</w:t>
      </w:r>
    </w:p>
    <w:p w:rsidR="004351A0" w:rsidRDefault="004351A0" w:rsidP="004351A0">
      <w:pPr>
        <w:jc w:val="both"/>
        <w:rPr>
          <w:rFonts w:ascii="Times New Roman" w:hAnsi="Times New Roman" w:cs="Times New Roman"/>
          <w:b/>
          <w:sz w:val="24"/>
          <w:szCs w:val="24"/>
        </w:rPr>
      </w:pPr>
      <w:r w:rsidRPr="004351A0">
        <w:rPr>
          <w:rFonts w:ascii="Times New Roman" w:hAnsi="Times New Roman" w:cs="Times New Roman"/>
          <w:b/>
          <w:sz w:val="24"/>
          <w:szCs w:val="24"/>
        </w:rPr>
        <w:t>Tomo II:</w:t>
      </w:r>
    </w:p>
    <w:p w:rsidR="004351A0" w:rsidRPr="00AD755D" w:rsidRDefault="004351A0" w:rsidP="004351A0">
      <w:pPr>
        <w:pStyle w:val="Prrafodelista"/>
        <w:numPr>
          <w:ilvl w:val="0"/>
          <w:numId w:val="1"/>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Pp. 1-51: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de </w:t>
      </w:r>
      <w:proofErr w:type="spellStart"/>
      <w:r w:rsidRPr="009216C1">
        <w:rPr>
          <w:rFonts w:ascii="Times New Roman" w:hAnsi="Times New Roman" w:cs="Times New Roman"/>
          <w:b/>
          <w:sz w:val="24"/>
          <w:szCs w:val="24"/>
        </w:rPr>
        <w:t>d’Evereux</w:t>
      </w:r>
      <w:proofErr w:type="spellEnd"/>
      <w:r>
        <w:rPr>
          <w:rFonts w:ascii="Times New Roman" w:hAnsi="Times New Roman" w:cs="Times New Roman"/>
          <w:sz w:val="24"/>
          <w:szCs w:val="24"/>
        </w:rPr>
        <w:t xml:space="preserve">: </w:t>
      </w:r>
      <w:r w:rsidR="009216C1">
        <w:rPr>
          <w:rFonts w:ascii="Times New Roman" w:hAnsi="Times New Roman" w:cs="Times New Roman"/>
          <w:sz w:val="24"/>
          <w:szCs w:val="24"/>
        </w:rPr>
        <w:t xml:space="preserve">nacido en </w:t>
      </w:r>
      <w:proofErr w:type="spellStart"/>
      <w:r w:rsidR="009216C1">
        <w:rPr>
          <w:rFonts w:ascii="Times New Roman" w:hAnsi="Times New Roman" w:cs="Times New Roman"/>
          <w:sz w:val="24"/>
          <w:szCs w:val="24"/>
        </w:rPr>
        <w:t>Taghmon</w:t>
      </w:r>
      <w:proofErr w:type="spellEnd"/>
      <w:r w:rsidR="009216C1">
        <w:rPr>
          <w:rFonts w:ascii="Times New Roman" w:hAnsi="Times New Roman" w:cs="Times New Roman"/>
          <w:sz w:val="24"/>
          <w:szCs w:val="24"/>
        </w:rPr>
        <w:t xml:space="preserve">, condado de Wexford, Irlanda entre 1780 y 1782, participa en el levantamiento de 1798, se esconde en Dublín y luego e la amnistía, va a Baltimore entre fines de 1799 y 1801. Se encuentra en Paris en 1812 con la supuesta misión de presionar a las autoridades francesas para que devolvieran unos bienes confiscados a ciudadanos suyos a bordo de unos barcos en Nápoles. Negocia con Macdonald y vuelve a EE.UU. encontrándose en Baltimore en 1814. Compra un barco y lo arma con dinero ganado en Francia (no sabemos cómo) y lo lleva a Cartagena en abril, con petición para entrar al servicio de la independencia, petición que llega a </w:t>
      </w:r>
      <w:proofErr w:type="spellStart"/>
      <w:r w:rsidR="009216C1">
        <w:rPr>
          <w:rFonts w:ascii="Times New Roman" w:hAnsi="Times New Roman" w:cs="Times New Roman"/>
          <w:sz w:val="24"/>
          <w:szCs w:val="24"/>
        </w:rPr>
        <w:t>Bogota</w:t>
      </w:r>
      <w:proofErr w:type="spellEnd"/>
      <w:r w:rsidR="009216C1">
        <w:rPr>
          <w:rFonts w:ascii="Times New Roman" w:hAnsi="Times New Roman" w:cs="Times New Roman"/>
          <w:sz w:val="24"/>
          <w:szCs w:val="24"/>
        </w:rPr>
        <w:t xml:space="preserve"> solamente el 16/6/1815. Vuelve a Baltimore sin obtener nada luego de la caída de Bolívar. Va a La Plata donde </w:t>
      </w:r>
      <w:proofErr w:type="spellStart"/>
      <w:r w:rsidR="009216C1">
        <w:rPr>
          <w:rFonts w:ascii="Times New Roman" w:hAnsi="Times New Roman" w:cs="Times New Roman"/>
          <w:sz w:val="24"/>
          <w:szCs w:val="24"/>
        </w:rPr>
        <w:t>Puyerredon</w:t>
      </w:r>
      <w:proofErr w:type="spellEnd"/>
      <w:r w:rsidR="009216C1">
        <w:rPr>
          <w:rFonts w:ascii="Times New Roman" w:hAnsi="Times New Roman" w:cs="Times New Roman"/>
          <w:sz w:val="24"/>
          <w:szCs w:val="24"/>
        </w:rPr>
        <w:t xml:space="preserve"> le da en marzo de 1816 el grado de general de los ejércitos de los EE.UU. del Río de la Plata en </w:t>
      </w:r>
      <w:proofErr w:type="spellStart"/>
      <w:r w:rsidR="009216C1">
        <w:rPr>
          <w:rFonts w:ascii="Times New Roman" w:hAnsi="Times New Roman" w:cs="Times New Roman"/>
          <w:sz w:val="24"/>
          <w:szCs w:val="24"/>
        </w:rPr>
        <w:t>Tucuman</w:t>
      </w:r>
      <w:proofErr w:type="spellEnd"/>
      <w:r w:rsidR="009216C1">
        <w:rPr>
          <w:rFonts w:ascii="Times New Roman" w:hAnsi="Times New Roman" w:cs="Times New Roman"/>
          <w:sz w:val="24"/>
          <w:szCs w:val="24"/>
        </w:rPr>
        <w:t xml:space="preserve"> (junio), pero vuelve a Baltimore (10/11). Da entonces a conocer su meta de levantar una legión irlandesa y escribe a Bolívar desde Puerto Príncipe el 4/7/1817, la entrega a </w:t>
      </w:r>
      <w:proofErr w:type="spellStart"/>
      <w:r w:rsidR="009216C1" w:rsidRPr="009216C1">
        <w:rPr>
          <w:rFonts w:ascii="Times New Roman" w:hAnsi="Times New Roman" w:cs="Times New Roman"/>
          <w:b/>
          <w:sz w:val="24"/>
          <w:szCs w:val="24"/>
        </w:rPr>
        <w:t>Demarquet</w:t>
      </w:r>
      <w:proofErr w:type="spellEnd"/>
      <w:r w:rsidR="009216C1">
        <w:rPr>
          <w:rFonts w:ascii="Times New Roman" w:hAnsi="Times New Roman" w:cs="Times New Roman"/>
          <w:sz w:val="24"/>
          <w:szCs w:val="24"/>
        </w:rPr>
        <w:t xml:space="preserve"> en 1818. Va entonces a Francia y Dublín. Todavía está formando la legión en febrero de 1819. Zarpa de Liverpool en el “Ariel” el 17/4/1820.</w:t>
      </w:r>
    </w:p>
    <w:p w:rsidR="00AD755D" w:rsidRPr="00AD755D" w:rsidRDefault="00AD755D" w:rsidP="004351A0">
      <w:pPr>
        <w:pStyle w:val="Prrafodelista"/>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Pp. 122-152: </w:t>
      </w:r>
      <w:r w:rsidRPr="00AD755D">
        <w:rPr>
          <w:rFonts w:ascii="Times New Roman" w:hAnsi="Times New Roman" w:cs="Times New Roman"/>
          <w:b/>
          <w:sz w:val="24"/>
          <w:szCs w:val="24"/>
        </w:rPr>
        <w:t>T. Jackson.</w:t>
      </w:r>
      <w:r>
        <w:rPr>
          <w:rFonts w:ascii="Times New Roman" w:hAnsi="Times New Roman" w:cs="Times New Roman"/>
          <w:sz w:val="24"/>
          <w:szCs w:val="24"/>
        </w:rPr>
        <w:t xml:space="preserve"> Zarpa de Le </w:t>
      </w:r>
      <w:proofErr w:type="spellStart"/>
      <w:r>
        <w:rPr>
          <w:rFonts w:ascii="Times New Roman" w:hAnsi="Times New Roman" w:cs="Times New Roman"/>
          <w:sz w:val="24"/>
          <w:szCs w:val="24"/>
        </w:rPr>
        <w:t>Havre</w:t>
      </w:r>
      <w:proofErr w:type="spellEnd"/>
      <w:r>
        <w:rPr>
          <w:rFonts w:ascii="Times New Roman" w:hAnsi="Times New Roman" w:cs="Times New Roman"/>
          <w:sz w:val="24"/>
          <w:szCs w:val="24"/>
        </w:rPr>
        <w:t xml:space="preserve"> en noviembre de 1815 y se une a brion en Haití en 1816. Organiza allí infantes de marina y participa al desembarco de Bolívar en Barcelona. Nombrado jefe de la legión británica, se enfrenta al celo de los oficiales británicos y es nombrado ayudante general del EMG. Está en la isla Margarita (donde está Juan Griego) pero reasume el mando de la legión rápidamente. Actúa como jefe de EM de la legión en noviembre de 1819, manda los 150 infantes de marina en Margarita y se embarca para Venezuela el 4/3/1820 bajo órdenes del coronel Mariano Montilla en Río Hacha. </w:t>
      </w:r>
    </w:p>
    <w:p w:rsidR="00AD755D" w:rsidRPr="00AD755D" w:rsidRDefault="00AD755D" w:rsidP="004351A0">
      <w:pPr>
        <w:pStyle w:val="Prrafodelista"/>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P. 129: </w:t>
      </w:r>
      <w:proofErr w:type="spellStart"/>
      <w:r w:rsidRPr="00AD755D">
        <w:rPr>
          <w:rFonts w:ascii="Times New Roman" w:hAnsi="Times New Roman" w:cs="Times New Roman"/>
          <w:b/>
          <w:sz w:val="24"/>
          <w:szCs w:val="24"/>
        </w:rPr>
        <w:t>Beaurain</w:t>
      </w:r>
      <w:proofErr w:type="spellEnd"/>
      <w:r>
        <w:rPr>
          <w:rFonts w:ascii="Times New Roman" w:hAnsi="Times New Roman" w:cs="Times New Roman"/>
          <w:sz w:val="24"/>
          <w:szCs w:val="24"/>
        </w:rPr>
        <w:t xml:space="preserve"> ha vuelto a su país frente a la desastrosa situación sanitaria de los cuerpos expedicionarios, a bordo del “</w:t>
      </w:r>
      <w:proofErr w:type="spellStart"/>
      <w:r>
        <w:rPr>
          <w:rFonts w:ascii="Times New Roman" w:hAnsi="Times New Roman" w:cs="Times New Roman"/>
          <w:sz w:val="24"/>
          <w:szCs w:val="24"/>
        </w:rPr>
        <w:t>Laforey</w:t>
      </w:r>
      <w:proofErr w:type="spellEnd"/>
      <w:r>
        <w:rPr>
          <w:rFonts w:ascii="Times New Roman" w:hAnsi="Times New Roman" w:cs="Times New Roman"/>
          <w:sz w:val="24"/>
          <w:szCs w:val="24"/>
        </w:rPr>
        <w:t>” en 1819.</w:t>
      </w:r>
    </w:p>
    <w:p w:rsidR="00AD755D" w:rsidRDefault="00AD755D" w:rsidP="004351A0">
      <w:pPr>
        <w:pStyle w:val="Prrafodelista"/>
        <w:numPr>
          <w:ilvl w:val="0"/>
          <w:numId w:val="1"/>
        </w:numPr>
        <w:jc w:val="both"/>
        <w:rPr>
          <w:rFonts w:ascii="Times New Roman" w:hAnsi="Times New Roman" w:cs="Times New Roman"/>
          <w:sz w:val="24"/>
          <w:szCs w:val="24"/>
        </w:rPr>
      </w:pPr>
      <w:r w:rsidRPr="00AD755D">
        <w:rPr>
          <w:rFonts w:ascii="Times New Roman" w:hAnsi="Times New Roman" w:cs="Times New Roman"/>
          <w:sz w:val="24"/>
          <w:szCs w:val="24"/>
        </w:rPr>
        <w:t xml:space="preserve">P. 194: </w:t>
      </w:r>
      <w:r>
        <w:rPr>
          <w:rFonts w:ascii="Times New Roman" w:hAnsi="Times New Roman" w:cs="Times New Roman"/>
          <w:sz w:val="24"/>
          <w:szCs w:val="24"/>
        </w:rPr>
        <w:t xml:space="preserve">Cortes </w:t>
      </w:r>
      <w:proofErr w:type="spellStart"/>
      <w:r w:rsidRPr="00AD755D">
        <w:rPr>
          <w:rFonts w:ascii="Times New Roman" w:hAnsi="Times New Roman" w:cs="Times New Roman"/>
          <w:b/>
          <w:sz w:val="24"/>
          <w:szCs w:val="24"/>
        </w:rPr>
        <w:t>Campomames</w:t>
      </w:r>
      <w:proofErr w:type="spellEnd"/>
      <w:r>
        <w:rPr>
          <w:rFonts w:ascii="Times New Roman" w:hAnsi="Times New Roman" w:cs="Times New Roman"/>
          <w:sz w:val="24"/>
          <w:szCs w:val="24"/>
        </w:rPr>
        <w:t xml:space="preserve"> debe ir con Francisco </w:t>
      </w:r>
      <w:proofErr w:type="spellStart"/>
      <w:r w:rsidRPr="00AD755D">
        <w:rPr>
          <w:rFonts w:ascii="Times New Roman" w:hAnsi="Times New Roman" w:cs="Times New Roman"/>
          <w:b/>
          <w:sz w:val="24"/>
          <w:szCs w:val="24"/>
        </w:rPr>
        <w:t>Rieux</w:t>
      </w:r>
      <w:proofErr w:type="spellEnd"/>
      <w:r>
        <w:rPr>
          <w:rFonts w:ascii="Times New Roman" w:hAnsi="Times New Roman" w:cs="Times New Roman"/>
          <w:sz w:val="24"/>
          <w:szCs w:val="24"/>
        </w:rPr>
        <w:t xml:space="preserve"> en misión a Francia para buscar ayuda en aquel país pero no se concreta la misión (sin fecha)</w:t>
      </w:r>
      <w:bookmarkStart w:id="0" w:name="_GoBack"/>
      <w:bookmarkEnd w:id="0"/>
    </w:p>
    <w:p w:rsidR="00AD755D" w:rsidRDefault="00AD755D" w:rsidP="004351A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 369: </w:t>
      </w:r>
      <w:r w:rsidRPr="00AD755D">
        <w:rPr>
          <w:rFonts w:ascii="Times New Roman" w:hAnsi="Times New Roman" w:cs="Times New Roman"/>
          <w:b/>
          <w:sz w:val="24"/>
          <w:szCs w:val="24"/>
        </w:rPr>
        <w:t>Jackson</w:t>
      </w:r>
      <w:r>
        <w:rPr>
          <w:rFonts w:ascii="Times New Roman" w:hAnsi="Times New Roman" w:cs="Times New Roman"/>
          <w:sz w:val="24"/>
          <w:szCs w:val="24"/>
        </w:rPr>
        <w:t>, caballo muerto y se desploma herido en el momento en que los españoles tomaban el pueblo de Río Hacha, pero él y sus hombres se distinguen.</w:t>
      </w:r>
    </w:p>
    <w:p w:rsidR="00AD755D" w:rsidRPr="00AD755D" w:rsidRDefault="00AD755D" w:rsidP="00AD755D">
      <w:pPr>
        <w:pStyle w:val="Prrafodelista"/>
        <w:jc w:val="both"/>
        <w:rPr>
          <w:rFonts w:ascii="Times New Roman" w:hAnsi="Times New Roman" w:cs="Times New Roman"/>
          <w:sz w:val="24"/>
          <w:szCs w:val="24"/>
        </w:rPr>
      </w:pPr>
    </w:p>
    <w:sectPr w:rsidR="00AD755D" w:rsidRPr="00AD75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45084"/>
    <w:multiLevelType w:val="hybridMultilevel"/>
    <w:tmpl w:val="9D647124"/>
    <w:lvl w:ilvl="0" w:tplc="AD46DFE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0D"/>
    <w:rsid w:val="001179C9"/>
    <w:rsid w:val="00150A28"/>
    <w:rsid w:val="002B1F84"/>
    <w:rsid w:val="004351A0"/>
    <w:rsid w:val="004D1EB4"/>
    <w:rsid w:val="0058650D"/>
    <w:rsid w:val="00844E0E"/>
    <w:rsid w:val="009216C1"/>
    <w:rsid w:val="009A6B36"/>
    <w:rsid w:val="00AD755D"/>
    <w:rsid w:val="00BE2D48"/>
    <w:rsid w:val="00E266C7"/>
    <w:rsid w:val="00E725DA"/>
    <w:rsid w:val="00F62357"/>
    <w:rsid w:val="00FC79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7BCB5-A41F-4EF9-86AE-3182086D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1144</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VPD</cp:lastModifiedBy>
  <cp:revision>3</cp:revision>
  <dcterms:created xsi:type="dcterms:W3CDTF">2016-01-26T19:22:00Z</dcterms:created>
  <dcterms:modified xsi:type="dcterms:W3CDTF">2016-03-03T19:56:00Z</dcterms:modified>
</cp:coreProperties>
</file>